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5BD2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Na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temelju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članka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26.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Zakona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predškolskom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odgoju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obrazovanju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(NN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broj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10/97, 107/07, 94/13, 98/19, 57/22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101/23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145/23, 145/24, 146/25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22/26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)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članka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50.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Statuta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Upravno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vijeće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svojoj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26. 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sjednici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raspisuje</w:t>
      </w:r>
      <w:proofErr w:type="spellEnd"/>
    </w:p>
    <w:p w14:paraId="0CFD3D64" w14:textId="77777777" w:rsidR="00275093" w:rsidRPr="00E73B93" w:rsidRDefault="00275093" w:rsidP="0027509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5"/>
          <w:szCs w:val="25"/>
          <w:lang w:val="en-US" w:eastAsia="hr-HR"/>
        </w:rPr>
      </w:pPr>
    </w:p>
    <w:p w14:paraId="6A28DE59" w14:textId="77777777" w:rsidR="00275093" w:rsidRPr="00E73B93" w:rsidRDefault="00275093" w:rsidP="0027509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b/>
          <w:sz w:val="25"/>
          <w:szCs w:val="25"/>
          <w:lang w:val="en-US" w:eastAsia="hr-HR"/>
        </w:rPr>
        <w:t>N A T J E Č A J</w:t>
      </w:r>
    </w:p>
    <w:p w14:paraId="3CE6DEF0" w14:textId="77777777" w:rsidR="00275093" w:rsidRPr="002750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</w:pPr>
      <w:r w:rsidRPr="00275093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za </w:t>
      </w:r>
      <w:proofErr w:type="spellStart"/>
      <w:r w:rsidRPr="00275093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popunu</w:t>
      </w:r>
      <w:proofErr w:type="spellEnd"/>
      <w:r w:rsidRPr="00275093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275093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radnih</w:t>
      </w:r>
      <w:proofErr w:type="spellEnd"/>
      <w:r w:rsidRPr="00275093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275093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mjesta</w:t>
      </w:r>
      <w:proofErr w:type="spellEnd"/>
      <w:r w:rsidRPr="00275093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:</w:t>
      </w:r>
    </w:p>
    <w:p w14:paraId="00037888" w14:textId="77777777" w:rsidR="00275093" w:rsidRPr="00275093" w:rsidRDefault="00275093" w:rsidP="00275093">
      <w:pPr>
        <w:numPr>
          <w:ilvl w:val="0"/>
          <w:numId w:val="4"/>
        </w:numPr>
        <w:spacing w:after="0" w:line="240" w:lineRule="auto"/>
        <w:ind w:left="709"/>
        <w:contextualSpacing/>
        <w:jc w:val="both"/>
        <w:rPr>
          <w:rFonts w:ascii="Cambria" w:eastAsia="Times New Roman" w:hAnsi="Cambria" w:cs="Times New Roman"/>
          <w:b/>
          <w:bCs/>
          <w:sz w:val="25"/>
          <w:szCs w:val="25"/>
          <w:lang w:eastAsia="hr-HR"/>
        </w:rPr>
      </w:pPr>
      <w:r w:rsidRPr="00275093">
        <w:rPr>
          <w:rFonts w:ascii="Cambria" w:eastAsia="Times New Roman" w:hAnsi="Cambria" w:cs="Times New Roman"/>
          <w:b/>
          <w:bCs/>
          <w:sz w:val="25"/>
          <w:szCs w:val="25"/>
          <w:lang w:eastAsia="hr-HR"/>
        </w:rPr>
        <w:t>odgojitelj/</w:t>
      </w:r>
      <w:proofErr w:type="spellStart"/>
      <w:r w:rsidRPr="00275093">
        <w:rPr>
          <w:rFonts w:ascii="Cambria" w:eastAsia="Times New Roman" w:hAnsi="Cambria" w:cs="Times New Roman"/>
          <w:b/>
          <w:bCs/>
          <w:sz w:val="25"/>
          <w:szCs w:val="25"/>
          <w:lang w:eastAsia="hr-HR"/>
        </w:rPr>
        <w:t>ica</w:t>
      </w:r>
      <w:proofErr w:type="spellEnd"/>
      <w:r w:rsidRPr="00275093">
        <w:rPr>
          <w:rFonts w:ascii="Cambria" w:eastAsia="Times New Roman" w:hAnsi="Cambria" w:cs="Times New Roman"/>
          <w:b/>
          <w:bCs/>
          <w:sz w:val="25"/>
          <w:szCs w:val="25"/>
          <w:lang w:eastAsia="hr-HR"/>
        </w:rPr>
        <w:t xml:space="preserve"> predškolske djece - 1</w:t>
      </w:r>
      <w:r w:rsidRPr="00275093">
        <w:rPr>
          <w:rFonts w:ascii="Cambria" w:eastAsia="Times New Roman" w:hAnsi="Cambria" w:cs="Times New Roman"/>
          <w:b/>
          <w:bCs/>
          <w:color w:val="EE0000"/>
          <w:sz w:val="25"/>
          <w:szCs w:val="25"/>
          <w:lang w:eastAsia="hr-HR"/>
        </w:rPr>
        <w:t xml:space="preserve"> </w:t>
      </w:r>
      <w:r w:rsidRPr="00275093">
        <w:rPr>
          <w:rFonts w:ascii="Cambria" w:eastAsia="Times New Roman" w:hAnsi="Cambria" w:cs="Times New Roman"/>
          <w:b/>
          <w:bCs/>
          <w:sz w:val="25"/>
          <w:szCs w:val="25"/>
          <w:lang w:eastAsia="hr-HR"/>
        </w:rPr>
        <w:t>izvršitelj/</w:t>
      </w:r>
      <w:proofErr w:type="spellStart"/>
      <w:r w:rsidRPr="00275093">
        <w:rPr>
          <w:rFonts w:ascii="Cambria" w:eastAsia="Times New Roman" w:hAnsi="Cambria" w:cs="Times New Roman"/>
          <w:b/>
          <w:bCs/>
          <w:sz w:val="25"/>
          <w:szCs w:val="25"/>
          <w:lang w:eastAsia="hr-HR"/>
        </w:rPr>
        <w:t>ica</w:t>
      </w:r>
      <w:proofErr w:type="spellEnd"/>
      <w:r w:rsidRPr="00275093">
        <w:rPr>
          <w:rFonts w:ascii="Cambria" w:eastAsia="Times New Roman" w:hAnsi="Cambria" w:cs="Times New Roman"/>
          <w:b/>
          <w:bCs/>
          <w:sz w:val="25"/>
          <w:szCs w:val="25"/>
          <w:lang w:eastAsia="hr-HR"/>
        </w:rPr>
        <w:t xml:space="preserve"> na određeno radno vrijeme (zamjena za bolovanje)</w:t>
      </w:r>
    </w:p>
    <w:p w14:paraId="203396A1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Uvjeti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radno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mjesto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:</w:t>
      </w:r>
    </w:p>
    <w:p w14:paraId="7626722E" w14:textId="77777777" w:rsidR="00275093" w:rsidRPr="00E73B93" w:rsidRDefault="00275093" w:rsidP="00275093">
      <w:pPr>
        <w:numPr>
          <w:ilvl w:val="0"/>
          <w:numId w:val="3"/>
        </w:numPr>
        <w:spacing w:before="100" w:beforeAutospacing="1" w:after="0" w:afterAutospacing="1" w:line="240" w:lineRule="auto"/>
        <w:contextualSpacing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bCs/>
          <w:sz w:val="25"/>
          <w:szCs w:val="25"/>
          <w:shd w:val="clear" w:color="auto" w:fill="FFFFFF"/>
          <w:lang w:eastAsia="hr-HR"/>
        </w:rPr>
        <w:t>završen pr</w:t>
      </w:r>
      <w:r>
        <w:rPr>
          <w:rFonts w:ascii="Cambria" w:eastAsia="Times New Roman" w:hAnsi="Cambria" w:cs="Times New Roman"/>
          <w:bCs/>
          <w:sz w:val="25"/>
          <w:szCs w:val="25"/>
          <w:shd w:val="clear" w:color="auto" w:fill="FFFFFF"/>
          <w:lang w:eastAsia="hr-HR"/>
        </w:rPr>
        <w:t>ije</w:t>
      </w:r>
      <w:r w:rsidRPr="00E73B93">
        <w:rPr>
          <w:rFonts w:ascii="Cambria" w:eastAsia="Times New Roman" w:hAnsi="Cambria" w:cs="Times New Roman"/>
          <w:bCs/>
          <w:sz w:val="25"/>
          <w:szCs w:val="25"/>
          <w:shd w:val="clear" w:color="auto" w:fill="FFFFFF"/>
          <w:lang w:eastAsia="hr-HR"/>
        </w:rPr>
        <w:t>diplomski</w:t>
      </w:r>
      <w:r>
        <w:rPr>
          <w:rFonts w:ascii="Cambria" w:eastAsia="Times New Roman" w:hAnsi="Cambria" w:cs="Times New Roman"/>
          <w:bCs/>
          <w:sz w:val="25"/>
          <w:szCs w:val="25"/>
          <w:shd w:val="clear" w:color="auto" w:fill="FFFFFF"/>
          <w:lang w:eastAsia="hr-HR"/>
        </w:rPr>
        <w:t xml:space="preserve"> </w:t>
      </w:r>
      <w:r w:rsidRPr="00E73B93">
        <w:rPr>
          <w:rFonts w:ascii="Cambria" w:eastAsia="Times New Roman" w:hAnsi="Cambria" w:cs="Times New Roman"/>
          <w:bCs/>
          <w:sz w:val="25"/>
          <w:szCs w:val="25"/>
          <w:shd w:val="clear" w:color="auto" w:fill="FFFFFF"/>
          <w:lang w:eastAsia="hr-HR"/>
        </w:rPr>
        <w:t>sveučilišni studij ili stručni studij za odgojitelja predškolske djece, odnosno studij za odgojitelja kojim je stečena viša stručna sprema u skladu s ranijim propisima, kao i  završen diplomski sveučilišni studij ili specijalistički studij za odgojitelja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prema </w:t>
      </w:r>
      <w:r w:rsidRPr="006C0899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Pravilnik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u</w:t>
      </w:r>
      <w:r w:rsidRPr="006C0899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o odgovarajućoj vrsti i razini obrazovanja odgojno-obrazovnih i ostalih radnika u dječjem vrtiću, ustanovama te drugim pravnim i fizičkim osobama koje provode programe ranog i predškolskog odgoja i obrazovanja 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(NN 1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45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/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24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).</w:t>
      </w:r>
    </w:p>
    <w:p w14:paraId="3BF7589E" w14:textId="77777777" w:rsidR="00275093" w:rsidRPr="00B51EB4" w:rsidRDefault="00275093" w:rsidP="00275093">
      <w:pPr>
        <w:numPr>
          <w:ilvl w:val="0"/>
          <w:numId w:val="1"/>
        </w:numPr>
        <w:tabs>
          <w:tab w:val="left" w:pos="-142"/>
        </w:tabs>
        <w:spacing w:before="100" w:beforeAutospacing="1" w:after="0" w:afterAutospacing="1" w:line="240" w:lineRule="auto"/>
        <w:contextualSpacing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uvjeti iz članka 25. Zakona o predškolskom odgoju i obrazovanju (NN 10/97,107/07, 94/13, 98/19, 57/22, 101/23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, 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145/23, 145/24, 146/25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22/26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)</w:t>
      </w:r>
    </w:p>
    <w:p w14:paraId="1B0F780C" w14:textId="77777777" w:rsidR="00275093" w:rsidRPr="00E73B93" w:rsidRDefault="00275093" w:rsidP="00275093">
      <w:pPr>
        <w:tabs>
          <w:tab w:val="left" w:pos="-142"/>
        </w:tabs>
        <w:spacing w:before="100" w:beforeAutospacing="1" w:after="0" w:afterAutospacing="1" w:line="240" w:lineRule="auto"/>
        <w:ind w:left="720"/>
        <w:contextualSpacing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</w:p>
    <w:p w14:paraId="3B7D253F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Kandidati </w:t>
      </w:r>
      <w:r w:rsidRPr="00FE7C0B">
        <w:rPr>
          <w:rFonts w:ascii="Cambria" w:eastAsia="Times New Roman" w:hAnsi="Cambria" w:cs="Times New Roman"/>
          <w:b/>
          <w:bCs/>
          <w:sz w:val="25"/>
          <w:szCs w:val="25"/>
          <w:u w:val="single"/>
          <w:shd w:val="clear" w:color="auto" w:fill="FFFFFF"/>
          <w:lang w:eastAsia="hr-HR"/>
        </w:rPr>
        <w:t>uz osobno potpisanu zamolbu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na natječaj prilažu:</w:t>
      </w:r>
    </w:p>
    <w:p w14:paraId="4B0AC744" w14:textId="77777777" w:rsidR="00275093" w:rsidRPr="00E73B93" w:rsidRDefault="00275093" w:rsidP="0027509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životopis,</w:t>
      </w:r>
    </w:p>
    <w:p w14:paraId="778B4C53" w14:textId="77777777" w:rsidR="00275093" w:rsidRPr="00E73B93" w:rsidRDefault="00275093" w:rsidP="0027509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diplomu kao dokaz o stečenoj stručnoj spremi (preslika),</w:t>
      </w:r>
    </w:p>
    <w:p w14:paraId="35FBF713" w14:textId="77777777" w:rsidR="00275093" w:rsidRPr="00E73B93" w:rsidRDefault="00275093" w:rsidP="0027509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5"/>
          <w:szCs w:val="25"/>
          <w:lang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osobnu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iskaznicu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domovnicu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(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preslike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)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,</w:t>
      </w:r>
    </w:p>
    <w:p w14:paraId="1E427589" w14:textId="77777777" w:rsidR="00275093" w:rsidRPr="00E73B93" w:rsidRDefault="00275093" w:rsidP="0027509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dokaz o radnom stažu (elektronički zapis iz evidencije Hrvatskog zavoda za mirovinsko osiguranje),</w:t>
      </w:r>
    </w:p>
    <w:p w14:paraId="76A3D63E" w14:textId="77777777" w:rsidR="00275093" w:rsidRPr="00E73B93" w:rsidRDefault="00275093" w:rsidP="0027509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bookmarkStart w:id="0" w:name="_Hlk93914222"/>
      <w:r>
        <w:rPr>
          <w:rFonts w:ascii="Cambria" w:eastAsia="Times New Roman" w:hAnsi="Cambria" w:cs="Times New Roman"/>
          <w:sz w:val="25"/>
          <w:szCs w:val="25"/>
          <w:lang w:eastAsia="hr-HR"/>
        </w:rPr>
        <w:t xml:space="preserve">uvjerenje 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nadležnog suda da se protiv kandidata ne vodi kazneni postupak (čl.25. st.2.) – ne starije od dana objave natječaja,</w:t>
      </w:r>
    </w:p>
    <w:p w14:paraId="065F01B0" w14:textId="77777777" w:rsidR="00275093" w:rsidRPr="00E73B93" w:rsidRDefault="00275093" w:rsidP="0027509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>
        <w:rPr>
          <w:rFonts w:ascii="Cambria" w:eastAsia="Times New Roman" w:hAnsi="Cambria" w:cs="Times New Roman"/>
          <w:sz w:val="25"/>
          <w:szCs w:val="25"/>
          <w:lang w:eastAsia="hr-HR"/>
        </w:rPr>
        <w:t xml:space="preserve">uvjerenje 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nadležnog suda da se protiv kandidata ne vodi prekršajni postupak (čl.25. st.4.) - ne starije od dana objave natječaja,</w:t>
      </w:r>
    </w:p>
    <w:p w14:paraId="05D0657A" w14:textId="77777777" w:rsidR="00275093" w:rsidRPr="00E73B93" w:rsidRDefault="00275093" w:rsidP="002750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izjava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da ne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postoji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zapreka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obavljanje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poslova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iz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članka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25.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Zakona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predškolskom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odgoju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obrazovanju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(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izjava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mora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obuhvatiti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sve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slučajeve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iz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navedenog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članka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obrazac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izjave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može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se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preuzeti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internetskim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stranicama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 </w:t>
      </w:r>
      <w:hyperlink r:id="rId5" w:history="1">
        <w:r w:rsidRPr="00E73B93">
          <w:rPr>
            <w:rFonts w:ascii="Cambria" w:eastAsia="Calibri" w:hAnsi="Cambria" w:cs="Times New Roman"/>
            <w:color w:val="0000FF"/>
            <w:sz w:val="25"/>
            <w:szCs w:val="25"/>
            <w:u w:val="single"/>
          </w:rPr>
          <w:t>www.dv-zrno-virje.hr</w:t>
        </w:r>
      </w:hyperlink>
      <w:r w:rsidRPr="00E73B93">
        <w:rPr>
          <w:rFonts w:ascii="Cambria" w:eastAsia="Calibri" w:hAnsi="Cambria" w:cs="Times New Roman"/>
          <w:sz w:val="25"/>
          <w:szCs w:val="25"/>
        </w:rPr>
        <w:t>).</w:t>
      </w:r>
    </w:p>
    <w:p w14:paraId="26D1B710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</w:p>
    <w:p w14:paraId="5668AE10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bookmarkStart w:id="1" w:name="_Hlk209706493"/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Na natječaj se pod ravnopravnim uvjetima mogu prijaviti osobe oba spola.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br/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Radni odnos u Dječjem vrtiću ne može zasnovati osoba koja ima zapreke iz članka 25. Zakona o predškolskom odgoju i obrazovanju (NN 10/97, 107/07, 94/13, 98/19, 57/22, 101/23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, </w:t>
      </w:r>
      <w:r w:rsidRPr="007B7992">
        <w:rPr>
          <w:rFonts w:ascii="Cambria" w:eastAsia="Times New Roman" w:hAnsi="Cambria" w:cs="Times New Roman"/>
          <w:sz w:val="25"/>
          <w:szCs w:val="25"/>
          <w:shd w:val="clear" w:color="auto" w:fill="FFFFFF"/>
          <w:lang w:val="en-US" w:eastAsia="hr-HR"/>
        </w:rPr>
        <w:t xml:space="preserve">145/23, 145/24, 146/25 </w:t>
      </w:r>
      <w:proofErr w:type="spellStart"/>
      <w:r w:rsidRPr="007B7992">
        <w:rPr>
          <w:rFonts w:ascii="Cambria" w:eastAsia="Times New Roman" w:hAnsi="Cambria" w:cs="Times New Roman"/>
          <w:sz w:val="25"/>
          <w:szCs w:val="25"/>
          <w:shd w:val="clear" w:color="auto" w:fill="FFFFFF"/>
          <w:lang w:val="en-US" w:eastAsia="hr-HR"/>
        </w:rPr>
        <w:t>i</w:t>
      </w:r>
      <w:proofErr w:type="spellEnd"/>
      <w:r w:rsidRPr="007B7992">
        <w:rPr>
          <w:rFonts w:ascii="Cambria" w:eastAsia="Times New Roman" w:hAnsi="Cambria" w:cs="Times New Roman"/>
          <w:sz w:val="25"/>
          <w:szCs w:val="25"/>
          <w:shd w:val="clear" w:color="auto" w:fill="FFFFFF"/>
          <w:lang w:val="en-US" w:eastAsia="hr-HR"/>
        </w:rPr>
        <w:t xml:space="preserve"> 22/26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). Kandidat koji bude izabran dužan je priložiti i uvjerenje o zdravstvenoj sposobnosti kojim se dokazuje ispunjavanje općih uvjeta zdravstvene sposobnosti za obavljanje poslova radnog mjesta za koje se prijavljuje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.</w:t>
      </w:r>
    </w:p>
    <w:p w14:paraId="08EA8012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Kandidat koji  mo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že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ostvariti pravo prednosti pri zapošljavanju sukladno članku 102. Zakona o braniteljima iz Domovinskog rata i članova njihovih obitelji (NN 121/17, 98/19, 84/21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, 156/23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), članku 48.f Zakona o zaštiti vojnih i civilnih invalida rata (NN broj 33/92, 57/92, 77/92, 27/93, 58/93, 2/94, 76/94, 108/95, 108/96, 82/01, 103/03,  148/13 i 98/19), 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članku 48. Zakona o civilnim stradalnicima iz Domovinskog rata (Narodne novine, broj 84/21) te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članku 9. Zakona o profesionalnoj rehabilitaciji i zapošljavanju osoba s invaliditetom (NN broj 157/13, 152/14, 39/18, 32/20) duž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an 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lastRenderedPageBreak/>
        <w:t>se je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u prijavi na  natječaj pozvati na to pravo te imaju prednost u odnosu na ostale kandidate samo pod jednakim uvjetima.</w:t>
      </w:r>
    </w:p>
    <w:p w14:paraId="273FE75E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Calibri" w:hAnsi="Cambria" w:cs="Times New Roman"/>
          <w:sz w:val="25"/>
          <w:szCs w:val="25"/>
        </w:rPr>
      </w:pPr>
      <w:r w:rsidRPr="00E73B93">
        <w:rPr>
          <w:rFonts w:ascii="Cambria" w:eastAsia="Calibri" w:hAnsi="Cambria" w:cs="Times New Roman"/>
          <w:sz w:val="25"/>
          <w:szCs w:val="25"/>
        </w:rPr>
        <w:t>Da bi kandidat ostvario pravo prednosti pri zapošljavanju, osoba iz članka 102. stavaka 1. – 3. Zakona o hrvatskim braniteljima iz Domovinskog rata i članovima njihovih obitelji (Narodne novine, broj 121/17, 98/19, 84/21</w:t>
      </w:r>
      <w:r>
        <w:rPr>
          <w:rFonts w:ascii="Cambria" w:eastAsia="Calibri" w:hAnsi="Cambria" w:cs="Times New Roman"/>
          <w:sz w:val="25"/>
          <w:szCs w:val="25"/>
        </w:rPr>
        <w:t>, 156/23</w:t>
      </w:r>
      <w:r w:rsidRPr="00E73B93">
        <w:rPr>
          <w:rFonts w:ascii="Cambria" w:eastAsia="Calibri" w:hAnsi="Cambria" w:cs="Times New Roman"/>
          <w:sz w:val="25"/>
          <w:szCs w:val="25"/>
        </w:rPr>
        <w:t xml:space="preserve">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6" w:history="1">
        <w:r w:rsidRPr="00E73B93">
          <w:rPr>
            <w:rFonts w:ascii="Cambria" w:eastAsia="Calibri" w:hAnsi="Cambria" w:cs="Times New Roman"/>
            <w:color w:val="0000FF"/>
            <w:sz w:val="25"/>
            <w:szCs w:val="25"/>
            <w:u w:val="single"/>
          </w:rPr>
          <w:t>https://branitelji.gov.hr/zaposljavanje-843/843</w:t>
        </w:r>
      </w:hyperlink>
      <w:r w:rsidRPr="00E73B93">
        <w:rPr>
          <w:rFonts w:ascii="Cambria" w:eastAsia="Calibri" w:hAnsi="Cambria" w:cs="Times New Roman"/>
          <w:sz w:val="25"/>
          <w:szCs w:val="25"/>
        </w:rPr>
        <w:t>.</w:t>
      </w:r>
    </w:p>
    <w:p w14:paraId="599BB6CC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Calibri" w:hAnsi="Cambria" w:cs="Times New Roman"/>
          <w:sz w:val="25"/>
          <w:szCs w:val="25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Kandidat koji se poziva na pravo prednosti pri zapošljavanju sukladno članku 48.f Zakona o zaštiti vojnih i civilnih invalida rata, uz prijavu na  natječaj duž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an je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, osim dokaza o ispunjavanju traženih uvjeta, priložiti rješenje ili potvrdu o priznatom statusu iz koje je vidljivo spomenuto pravo, izjavu da do sada ni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je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koristi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o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pravo prednosti pri zapošljavanju po toj osnovi te dokaz iz kojeg je vidljivo na koji je način prestao radni odnos kod posljednjeg poslodavca (rješenje, ugovor, sporazum i sl.).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br/>
        <w:t>Da bi kandidat ostvario pravo prednosti pri zapošljavanju, osoba iz članka 48. stavaka 1. – 2. Zakona o civilnim stradalnicima iz Domovinskog rata (Narodne novine, broj 84/21) koji u trenutku podnošenja prijave ispunjava uvjete za ostvarivanje toga prava duž</w:t>
      </w:r>
      <w:r>
        <w:rPr>
          <w:rFonts w:ascii="Cambria" w:eastAsia="Times New Roman" w:hAnsi="Cambria" w:cs="Times New Roman"/>
          <w:sz w:val="25"/>
          <w:szCs w:val="25"/>
          <w:lang w:eastAsia="hr-HR"/>
        </w:rPr>
        <w:t>an je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 xml:space="preserve"> uz prijavu na natječaj priložiti sve dokaze o ispunjavanju traženih uvjeta iz natječaja te ovisno o kategoriji koja se poziva na prednost pri zapošljavanju priložiti sve potrebne dokaze dostupne na poveznici </w:t>
      </w:r>
      <w:r>
        <w:rPr>
          <w:rFonts w:ascii="Cambria" w:eastAsia="Times New Roman" w:hAnsi="Cambria" w:cs="Times New Roman"/>
          <w:sz w:val="25"/>
          <w:szCs w:val="25"/>
          <w:lang w:eastAsia="hr-HR"/>
        </w:rPr>
        <w:t>M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 xml:space="preserve">inistarstva hrvatskih branitelja </w:t>
      </w:r>
      <w:hyperlink r:id="rId7" w:history="1">
        <w:r w:rsidRPr="00E73B93">
          <w:rPr>
            <w:rFonts w:ascii="Cambria" w:eastAsia="Times New Roman" w:hAnsi="Cambria" w:cs="Times New Roman"/>
            <w:color w:val="0000FF"/>
            <w:sz w:val="25"/>
            <w:szCs w:val="25"/>
            <w:u w:val="single"/>
            <w:lang w:eastAsia="hr-HR"/>
          </w:rPr>
          <w:t>https://branitelji.gov.hr/zaposljavanje-843/843</w:t>
        </w:r>
      </w:hyperlink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.</w:t>
      </w:r>
    </w:p>
    <w:p w14:paraId="45C08C0C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bookmarkEnd w:id="1"/>
    <w:p w14:paraId="06C97D55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Rok 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podnošenje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prijava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je 8 dana od dana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objave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službenim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internetskim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stranicama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objavit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će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se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oglasnoj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ploči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Hrvatskom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zavodu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zapošljavanje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.</w:t>
      </w:r>
    </w:p>
    <w:p w14:paraId="7AD9D89A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bookmarkStart w:id="2" w:name="_Hlk209709228"/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Prijave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dostaviti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osobno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ili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poslati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poštom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u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zatvorenoj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omotnici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adresu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: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Virje, Frana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Lugarića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50, 48326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s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naznakom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„Za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–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odgojitelj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/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ica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predškolske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djece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“</w:t>
      </w:r>
    </w:p>
    <w:p w14:paraId="12578B07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Calibri" w:hAnsi="Cambria" w:cs="Times New Roman"/>
          <w:sz w:val="25"/>
          <w:szCs w:val="25"/>
          <w:shd w:val="clear" w:color="auto" w:fill="FFFFFF"/>
        </w:rPr>
      </w:pPr>
      <w:r w:rsidRPr="00E73B93">
        <w:rPr>
          <w:rFonts w:ascii="Cambria" w:eastAsia="Calibri" w:hAnsi="Cambria" w:cs="Times New Roman"/>
          <w:sz w:val="25"/>
          <w:szCs w:val="25"/>
          <w:shd w:val="clear" w:color="auto" w:fill="FFFFFF"/>
        </w:rPr>
        <w:t>Prijavom na natječaj kandidati su suglasni da Dječji vrtić Zrno Virje, kao voditelj zbirke osobnih podataka, može prikupljati, obrađivati i koristiti osobne podatke u svrhu provedbe postupka natječaja u skladu sa zakonskim propisima.</w:t>
      </w:r>
    </w:p>
    <w:p w14:paraId="437D416B" w14:textId="77777777" w:rsidR="002750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Nepravovremene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nepotpune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zamolbe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neće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se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razmatrati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.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</w:p>
    <w:p w14:paraId="3743705A" w14:textId="77777777" w:rsidR="00275093" w:rsidRPr="00E73B9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Dječji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vrtić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ima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pravo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tražiti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dodatnu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dokumentaciju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radi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utvrđivanja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zadovoljavanja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uvjetima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radnog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mjesta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.</w:t>
      </w:r>
    </w:p>
    <w:p w14:paraId="3139F54D" w14:textId="77777777" w:rsidR="00275093" w:rsidRPr="006E4513" w:rsidRDefault="00275093" w:rsidP="00275093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zadržava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pravo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bez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obrazloženja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ne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prihvatiti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nijednu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prijavu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odnosno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poništiti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javni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. </w:t>
      </w:r>
      <w:r w:rsidRPr="00940765">
        <w:rPr>
          <w:rFonts w:ascii="Cambria" w:eastAsia="Times New Roman" w:hAnsi="Cambria" w:cs="Times New Roman"/>
          <w:sz w:val="25"/>
          <w:szCs w:val="25"/>
          <w:lang w:eastAsia="hr-HR"/>
        </w:rPr>
        <w:t>O rezultatima natječaja kandidati će biti obaviješteni u zakonskom roku.</w:t>
      </w:r>
    </w:p>
    <w:p w14:paraId="17846530" w14:textId="77777777" w:rsidR="00275093" w:rsidRDefault="00275093" w:rsidP="00275093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5"/>
          <w:szCs w:val="25"/>
        </w:rPr>
      </w:pPr>
    </w:p>
    <w:bookmarkEnd w:id="2"/>
    <w:p w14:paraId="4D2AB096" w14:textId="77777777" w:rsidR="00275093" w:rsidRDefault="00275093" w:rsidP="00275093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5"/>
          <w:szCs w:val="25"/>
        </w:rPr>
      </w:pPr>
      <w:r w:rsidRPr="00E73B93">
        <w:rPr>
          <w:rFonts w:ascii="Cambria" w:eastAsia="Calibri" w:hAnsi="Cambria" w:cs="Times New Roman"/>
          <w:b/>
          <w:bCs/>
          <w:sz w:val="25"/>
          <w:szCs w:val="25"/>
        </w:rPr>
        <w:t>UPRAVNO  VIJEĆE  DJEČJEG  VRTIĆA  ZRNO  VIRJE</w:t>
      </w:r>
      <w:bookmarkEnd w:id="0"/>
    </w:p>
    <w:p w14:paraId="79C555A3" w14:textId="77777777" w:rsidR="00275093" w:rsidRDefault="00275093" w:rsidP="00275093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5"/>
          <w:szCs w:val="25"/>
        </w:rPr>
      </w:pPr>
    </w:p>
    <w:p w14:paraId="1B1B12C5" w14:textId="77777777" w:rsidR="00275093" w:rsidRPr="00C02C51" w:rsidRDefault="00275093" w:rsidP="00275093">
      <w:pPr>
        <w:spacing w:after="0" w:line="240" w:lineRule="auto"/>
        <w:jc w:val="center"/>
        <w:rPr>
          <w:rFonts w:ascii="Cambria" w:eastAsia="Calibri" w:hAnsi="Cambria" w:cs="Times New Roman"/>
          <w:sz w:val="25"/>
          <w:szCs w:val="25"/>
        </w:rPr>
      </w:pPr>
      <w:r w:rsidRPr="00C02C51">
        <w:rPr>
          <w:rFonts w:ascii="Cambria" w:eastAsia="Calibri" w:hAnsi="Cambria" w:cs="Times New Roman"/>
          <w:sz w:val="25"/>
          <w:szCs w:val="25"/>
        </w:rPr>
        <w:t>Natječaj je objavljen 27. kolovoza 2026. i traje do 4. rujna 2026. godine.</w:t>
      </w:r>
    </w:p>
    <w:p w14:paraId="227344AE" w14:textId="77777777" w:rsidR="00275093" w:rsidRPr="00282E5F" w:rsidRDefault="00275093" w:rsidP="00275093">
      <w:pPr>
        <w:spacing w:after="0" w:line="240" w:lineRule="auto"/>
        <w:jc w:val="both"/>
        <w:rPr>
          <w:rFonts w:ascii="Cambria" w:eastAsia="Calibri" w:hAnsi="Cambria" w:cs="Times New Roman"/>
          <w:sz w:val="25"/>
          <w:szCs w:val="25"/>
        </w:rPr>
      </w:pPr>
    </w:p>
    <w:p w14:paraId="5CD0F75B" w14:textId="77777777" w:rsidR="00275093" w:rsidRDefault="00275093"/>
    <w:sectPr w:rsidR="00275093" w:rsidSect="0027509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5710"/>
    <w:multiLevelType w:val="multilevel"/>
    <w:tmpl w:val="7FE25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02E6C"/>
    <w:multiLevelType w:val="hybridMultilevel"/>
    <w:tmpl w:val="D898C2EA"/>
    <w:lvl w:ilvl="0" w:tplc="DF44DC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C52F64"/>
    <w:multiLevelType w:val="hybridMultilevel"/>
    <w:tmpl w:val="80941A32"/>
    <w:lvl w:ilvl="0" w:tplc="F16EB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63C3C"/>
    <w:multiLevelType w:val="hybridMultilevel"/>
    <w:tmpl w:val="0A3ACB7E"/>
    <w:lvl w:ilvl="0" w:tplc="34842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6782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357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1237405">
    <w:abstractNumId w:val="3"/>
  </w:num>
  <w:num w:numId="4" w16cid:durableId="29259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93"/>
    <w:rsid w:val="00275093"/>
    <w:rsid w:val="00D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BFD0"/>
  <w15:chartTrackingRefBased/>
  <w15:docId w15:val="{037C7903-8C75-4E85-947A-DED3C7AB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093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7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5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5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5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5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5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50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509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50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509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50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50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5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5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509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509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509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5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509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50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://www.dv-zrno-virje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dv.zrno.virje@gmail.com</dc:creator>
  <cp:keywords/>
  <dc:description/>
  <cp:lastModifiedBy>dv.zrno.virje@gmail.com</cp:lastModifiedBy>
  <cp:revision>1</cp:revision>
  <dcterms:created xsi:type="dcterms:W3CDTF">2026-08-27T07:24:00Z</dcterms:created>
  <dcterms:modified xsi:type="dcterms:W3CDTF">2026-08-27T07:25:00Z</dcterms:modified>
</cp:coreProperties>
</file>